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4A" w:rsidRPr="00101DA9" w:rsidRDefault="006F724A" w:rsidP="006F724A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6F724A" w:rsidRPr="00443C5A" w:rsidRDefault="003371EF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A Escuchar </w:t>
      </w:r>
      <w:r w:rsidR="0026588D">
        <w:rPr>
          <w:lang w:val="es-ES_tradnl"/>
        </w:rPr>
        <w:t>de capítulo 3</w:t>
      </w:r>
      <w:r w:rsidR="006F724A" w:rsidRPr="00443C5A">
        <w:rPr>
          <w:lang w:val="es-ES_tradnl"/>
        </w:rPr>
        <w:t xml:space="preserve"> (</w:t>
      </w:r>
      <w:r w:rsidR="0026588D">
        <w:rPr>
          <w:lang w:val="es-ES_tradnl"/>
        </w:rPr>
        <w:t>la vida diaria</w:t>
      </w:r>
      <w:r w:rsidR="006F724A" w:rsidRPr="00443C5A">
        <w:rPr>
          <w:lang w:val="es-ES_tradnl"/>
        </w:rPr>
        <w:t>)</w:t>
      </w:r>
    </w:p>
    <w:p w:rsidR="006F724A" w:rsidRPr="003371EF" w:rsidRDefault="006F724A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3371EF">
        <w:rPr>
          <w:lang w:val="es-ES"/>
        </w:rPr>
        <w:t xml:space="preserve">Vocabulario de </w:t>
      </w:r>
      <w:proofErr w:type="spellStart"/>
      <w:r w:rsidRPr="003371EF">
        <w:rPr>
          <w:lang w:val="es-ES"/>
        </w:rPr>
        <w:t>cap</w:t>
      </w:r>
      <w:r w:rsidR="003371EF">
        <w:rPr>
          <w:lang w:val="es-ES_tradnl"/>
        </w:rPr>
        <w:t>ítulos</w:t>
      </w:r>
      <w:proofErr w:type="spellEnd"/>
      <w:r w:rsidR="003371EF">
        <w:rPr>
          <w:lang w:val="es-ES_tradnl"/>
        </w:rPr>
        <w:t xml:space="preserve"> 1-3 más POR V. PARA</w:t>
      </w:r>
      <w:r>
        <w:rPr>
          <w:lang w:val="es-ES_tradnl"/>
        </w:rPr>
        <w:t xml:space="preserve"> </w:t>
      </w:r>
    </w:p>
    <w:p w:rsidR="006F724A" w:rsidRPr="003371EF" w:rsidRDefault="006F724A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_tradnl"/>
        </w:rPr>
        <w:t>Gramática</w:t>
      </w:r>
    </w:p>
    <w:p w:rsidR="006F724A" w:rsidRPr="00810C87" w:rsidRDefault="006A280D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</w:t>
      </w:r>
      <w:r w:rsidR="006F724A">
        <w:rPr>
          <w:lang w:val="es-AR"/>
        </w:rPr>
        <w:t xml:space="preserve"> (p. 14</w:t>
      </w:r>
      <w:r w:rsidR="007E0036">
        <w:rPr>
          <w:lang w:val="es-AR"/>
        </w:rPr>
        <w:t>-15</w:t>
      </w:r>
      <w:r w:rsidR="006F724A">
        <w:rPr>
          <w:lang w:val="es-AR"/>
        </w:rPr>
        <w:t>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complemento</w:t>
      </w:r>
      <w:r w:rsidR="006A280D">
        <w:rPr>
          <w:lang w:val="es-AR"/>
        </w:rPr>
        <w:t>s</w:t>
      </w:r>
      <w:r w:rsidR="007E0036">
        <w:rPr>
          <w:lang w:val="es-AR"/>
        </w:rPr>
        <w:t xml:space="preserve"> directo e indirecto (p. 54-</w:t>
      </w:r>
      <w:r>
        <w:rPr>
          <w:lang w:val="es-AR"/>
        </w:rPr>
        <w:t>55)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</w:t>
      </w:r>
      <w:r w:rsidR="006F724A">
        <w:rPr>
          <w:lang w:val="es-AR"/>
        </w:rPr>
        <w:t>59)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</w:t>
      </w:r>
      <w:r w:rsidR="006F724A">
        <w:rPr>
          <w:lang w:val="es-AR"/>
        </w:rPr>
        <w:t>63)</w:t>
      </w:r>
    </w:p>
    <w:p w:rsidR="006F724A" w:rsidRPr="00AD5A26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 xml:space="preserve">por vs. </w:t>
      </w:r>
      <w:r w:rsidR="00AD5A26">
        <w:rPr>
          <w:lang w:val="es-AR"/>
        </w:rPr>
        <w:t>P</w:t>
      </w:r>
      <w:r>
        <w:rPr>
          <w:lang w:val="es-AR"/>
        </w:rPr>
        <w:t>ara</w:t>
      </w:r>
      <w:r w:rsidR="00AD5A26">
        <w:rPr>
          <w:lang w:val="es-AR"/>
        </w:rPr>
        <w:t xml:space="preserve"> y expresiones de por y para</w:t>
      </w:r>
      <w:r>
        <w:rPr>
          <w:lang w:val="es-AR"/>
        </w:rPr>
        <w:t xml:space="preserve"> (p.144-145)</w:t>
      </w:r>
    </w:p>
    <w:p w:rsidR="00AD5A26" w:rsidRDefault="00AD5A2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ES_tradnl"/>
        </w:rPr>
        <w:t>Imperfecto (p. 98-99)</w:t>
      </w:r>
    </w:p>
    <w:p w:rsidR="00AD5A26" w:rsidRPr="006F724A" w:rsidRDefault="00AD5A2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ES_tradnl"/>
        </w:rPr>
        <w:t>Pretérito (p. 94-95)</w:t>
      </w:r>
    </w:p>
    <w:p w:rsidR="006F724A" w:rsidRDefault="00A8440A" w:rsidP="006A280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</w:t>
      </w:r>
      <w:r w:rsidR="0026588D" w:rsidRPr="006A280D">
        <w:rPr>
          <w:lang w:val="es-ES_tradnl"/>
        </w:rPr>
        <w:t>ompletar el cuento con la forma correcta del pretérito o imperfecto</w:t>
      </w:r>
      <w:r w:rsidR="003371EF">
        <w:rPr>
          <w:lang w:val="es-ES_tradnl"/>
        </w:rPr>
        <w:t xml:space="preserve"> </w:t>
      </w:r>
      <w:r w:rsidR="007E0036">
        <w:rPr>
          <w:lang w:val="es-AR"/>
        </w:rPr>
        <w:t>(p. 94-95 &amp; 98, &amp; 102-103)</w:t>
      </w:r>
    </w:p>
    <w:p w:rsidR="006A280D" w:rsidRDefault="006A280D" w:rsidP="006A280D">
      <w:pPr>
        <w:pStyle w:val="ListParagraph"/>
        <w:spacing w:after="0" w:line="360" w:lineRule="auto"/>
        <w:ind w:left="1080"/>
        <w:rPr>
          <w:lang w:val="es-ES_tradnl"/>
        </w:rPr>
      </w:pPr>
    </w:p>
    <w:p w:rsidR="006A280D" w:rsidRDefault="006A280D" w:rsidP="006A280D">
      <w:pPr>
        <w:pStyle w:val="ListParagraph"/>
        <w:spacing w:after="0" w:line="360" w:lineRule="auto"/>
        <w:ind w:left="1080"/>
        <w:rPr>
          <w:lang w:val="es-ES_tradnl"/>
        </w:rPr>
      </w:pPr>
    </w:p>
    <w:p w:rsidR="004D77C0" w:rsidRPr="006A280D" w:rsidRDefault="004D77C0" w:rsidP="006A280D">
      <w:pPr>
        <w:pStyle w:val="ListParagraph"/>
        <w:spacing w:after="0" w:line="360" w:lineRule="auto"/>
        <w:ind w:left="1080"/>
        <w:rPr>
          <w:lang w:val="es-ES_tradnl"/>
        </w:rPr>
      </w:pPr>
    </w:p>
    <w:p w:rsidR="003371EF" w:rsidRPr="00101DA9" w:rsidRDefault="003371EF" w:rsidP="003371EF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3371EF" w:rsidRPr="00443C5A" w:rsidRDefault="003371EF" w:rsidP="003371EF">
      <w:pPr>
        <w:pStyle w:val="ListParagraph"/>
        <w:numPr>
          <w:ilvl w:val="0"/>
          <w:numId w:val="10"/>
        </w:numPr>
        <w:spacing w:after="0" w:line="360" w:lineRule="auto"/>
        <w:rPr>
          <w:lang w:val="es-ES_tradnl"/>
        </w:rPr>
      </w:pPr>
      <w:r>
        <w:rPr>
          <w:lang w:val="es-ES_tradnl"/>
        </w:rPr>
        <w:t>A Escuchar de capítulo 3</w:t>
      </w:r>
      <w:r w:rsidRPr="00443C5A">
        <w:rPr>
          <w:lang w:val="es-ES_tradnl"/>
        </w:rPr>
        <w:t xml:space="preserve"> (</w:t>
      </w:r>
      <w:r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:rsidR="003371EF" w:rsidRPr="003371EF" w:rsidRDefault="003371EF" w:rsidP="003371EF">
      <w:pPr>
        <w:pStyle w:val="ListParagraph"/>
        <w:numPr>
          <w:ilvl w:val="0"/>
          <w:numId w:val="10"/>
        </w:numPr>
        <w:spacing w:after="0" w:line="360" w:lineRule="auto"/>
        <w:rPr>
          <w:lang w:val="es-ES"/>
        </w:rPr>
      </w:pPr>
      <w:r w:rsidRPr="003371EF">
        <w:rPr>
          <w:lang w:val="es-ES"/>
        </w:rPr>
        <w:t xml:space="preserve">Vocabulario de </w:t>
      </w:r>
      <w:proofErr w:type="spellStart"/>
      <w:r w:rsidRPr="003371EF">
        <w:rPr>
          <w:lang w:val="es-ES"/>
        </w:rPr>
        <w:t>cap</w:t>
      </w:r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1-3 más POR V. PARA </w:t>
      </w:r>
    </w:p>
    <w:p w:rsidR="003371EF" w:rsidRPr="003371EF" w:rsidRDefault="003371EF" w:rsidP="003371EF">
      <w:pPr>
        <w:pStyle w:val="ListParagraph"/>
        <w:numPr>
          <w:ilvl w:val="0"/>
          <w:numId w:val="10"/>
        </w:numPr>
        <w:spacing w:after="0" w:line="360" w:lineRule="auto"/>
        <w:rPr>
          <w:lang w:val="es-ES"/>
        </w:rPr>
      </w:pPr>
      <w:r>
        <w:rPr>
          <w:lang w:val="es-ES_tradnl"/>
        </w:rPr>
        <w:t>Gramática</w:t>
      </w:r>
    </w:p>
    <w:p w:rsidR="003371EF" w:rsidRPr="00810C87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 (p. 14-15)</w:t>
      </w:r>
    </w:p>
    <w:p w:rsidR="003371EF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3371EF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complementos directo e indirecto (p. 54-55)</w:t>
      </w:r>
    </w:p>
    <w:p w:rsidR="003371EF" w:rsidRPr="006F724A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58-59)</w:t>
      </w:r>
    </w:p>
    <w:p w:rsidR="003371EF" w:rsidRPr="006F724A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62-63)</w:t>
      </w:r>
    </w:p>
    <w:p w:rsidR="003371EF" w:rsidRPr="00AD5A26" w:rsidRDefault="003371EF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lastRenderedPageBreak/>
        <w:t xml:space="preserve">por vs. </w:t>
      </w:r>
      <w:proofErr w:type="gramStart"/>
      <w:r>
        <w:rPr>
          <w:lang w:val="es-AR"/>
        </w:rPr>
        <w:t xml:space="preserve">para </w:t>
      </w:r>
      <w:r w:rsidR="00AD5A26">
        <w:rPr>
          <w:lang w:val="es-AR"/>
        </w:rPr>
        <w:t xml:space="preserve"> y</w:t>
      </w:r>
      <w:proofErr w:type="gramEnd"/>
      <w:r w:rsidR="00AD5A26">
        <w:rPr>
          <w:lang w:val="es-AR"/>
        </w:rPr>
        <w:t xml:space="preserve"> expresiones de por y para </w:t>
      </w:r>
      <w:r>
        <w:rPr>
          <w:lang w:val="es-AR"/>
        </w:rPr>
        <w:t>(p.144-145)</w:t>
      </w:r>
    </w:p>
    <w:p w:rsidR="00AD5A26" w:rsidRPr="00AD5A26" w:rsidRDefault="00AD5A26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Imperfecto (p.98-99)</w:t>
      </w:r>
      <w:bookmarkStart w:id="0" w:name="_GoBack"/>
      <w:bookmarkEnd w:id="0"/>
    </w:p>
    <w:p w:rsidR="00AD5A26" w:rsidRPr="006F724A" w:rsidRDefault="00AD5A26" w:rsidP="003371EF">
      <w:pPr>
        <w:pStyle w:val="ListParagraph"/>
        <w:numPr>
          <w:ilvl w:val="1"/>
          <w:numId w:val="10"/>
        </w:numPr>
        <w:spacing w:after="0" w:line="360" w:lineRule="auto"/>
        <w:rPr>
          <w:lang w:val="es-ES_tradnl"/>
        </w:rPr>
      </w:pPr>
      <w:r>
        <w:rPr>
          <w:lang w:val="es-AR"/>
        </w:rPr>
        <w:t>Pretérito (p. 94-95)</w:t>
      </w:r>
    </w:p>
    <w:p w:rsidR="0026588D" w:rsidRPr="006F724A" w:rsidRDefault="003371EF" w:rsidP="003371EF">
      <w:pPr>
        <w:rPr>
          <w:lang w:val="es-ES_tradnl"/>
        </w:rPr>
      </w:pPr>
      <w:r w:rsidRPr="006A280D">
        <w:rPr>
          <w:lang w:val="es-ES_tradnl"/>
        </w:rPr>
        <w:t>Completar el cuento con la forma correcta del pretérito o imperfecto</w:t>
      </w:r>
      <w:r>
        <w:rPr>
          <w:lang w:val="es-ES_tradnl"/>
        </w:rPr>
        <w:t xml:space="preserve"> </w:t>
      </w:r>
      <w:r>
        <w:rPr>
          <w:lang w:val="es-AR"/>
        </w:rPr>
        <w:t>(p. 94-95 &amp; 98, &amp; 102-103)</w:t>
      </w:r>
    </w:p>
    <w:p w:rsidR="006F724A" w:rsidRPr="0026588D" w:rsidRDefault="006F724A">
      <w:pPr>
        <w:rPr>
          <w:lang w:val="es-ES_tradnl"/>
        </w:rPr>
      </w:pPr>
    </w:p>
    <w:sectPr w:rsidR="006F724A" w:rsidRPr="0026588D" w:rsidSect="00B44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BA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EDB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898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DA1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1E56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863B4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B70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4282"/>
    <w:multiLevelType w:val="hybridMultilevel"/>
    <w:tmpl w:val="A2D66942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4400"/>
    <w:multiLevelType w:val="hybridMultilevel"/>
    <w:tmpl w:val="8E0CD9D4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4EF9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A"/>
    <w:rsid w:val="00242235"/>
    <w:rsid w:val="0026588D"/>
    <w:rsid w:val="003371EF"/>
    <w:rsid w:val="004D77C0"/>
    <w:rsid w:val="005A7F41"/>
    <w:rsid w:val="006A280D"/>
    <w:rsid w:val="006F724A"/>
    <w:rsid w:val="007E0036"/>
    <w:rsid w:val="00810C87"/>
    <w:rsid w:val="008C0032"/>
    <w:rsid w:val="00936B1D"/>
    <w:rsid w:val="00A8440A"/>
    <w:rsid w:val="00AD5A26"/>
    <w:rsid w:val="00B444BA"/>
    <w:rsid w:val="00C51477"/>
    <w:rsid w:val="00D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627E"/>
  <w15:docId w15:val="{2C2D0B3F-52DD-4C8C-8EB3-EA28676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0481-AD86-4B70-A0C6-0B36BE12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Villalobos, Maria</cp:lastModifiedBy>
  <cp:revision>2</cp:revision>
  <cp:lastPrinted>2016-01-13T16:59:00Z</cp:lastPrinted>
  <dcterms:created xsi:type="dcterms:W3CDTF">2020-01-09T22:52:00Z</dcterms:created>
  <dcterms:modified xsi:type="dcterms:W3CDTF">2020-01-09T22:52:00Z</dcterms:modified>
</cp:coreProperties>
</file>